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D8" w:rsidRPr="007153D8" w:rsidRDefault="007153D8" w:rsidP="00715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D8">
        <w:rPr>
          <w:rFonts w:ascii="Times New Roman" w:hAnsi="Times New Roman" w:cs="Times New Roman"/>
          <w:b/>
          <w:sz w:val="24"/>
          <w:szCs w:val="24"/>
        </w:rPr>
        <w:t>Программа вступительного экзамена в аспирантуру</w:t>
      </w:r>
    </w:p>
    <w:p w:rsidR="007153D8" w:rsidRDefault="007153D8" w:rsidP="00715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D8">
        <w:rPr>
          <w:rFonts w:ascii="Times New Roman" w:hAnsi="Times New Roman" w:cs="Times New Roman"/>
          <w:b/>
          <w:sz w:val="24"/>
          <w:szCs w:val="24"/>
        </w:rPr>
        <w:t xml:space="preserve">ПФИЦ </w:t>
      </w:r>
      <w:proofErr w:type="spellStart"/>
      <w:r w:rsidRPr="007153D8">
        <w:rPr>
          <w:rFonts w:ascii="Times New Roman" w:hAnsi="Times New Roman" w:cs="Times New Roman"/>
          <w:b/>
          <w:sz w:val="24"/>
          <w:szCs w:val="24"/>
        </w:rPr>
        <w:t>УрО</w:t>
      </w:r>
      <w:proofErr w:type="spellEnd"/>
      <w:r w:rsidRPr="007153D8">
        <w:rPr>
          <w:rFonts w:ascii="Times New Roman" w:hAnsi="Times New Roman" w:cs="Times New Roman"/>
          <w:b/>
          <w:sz w:val="24"/>
          <w:szCs w:val="24"/>
        </w:rPr>
        <w:t xml:space="preserve"> РАН по специальности </w:t>
      </w:r>
      <w:r w:rsidRPr="007153D8">
        <w:rPr>
          <w:rFonts w:ascii="Times New Roman" w:hAnsi="Times New Roman" w:cs="Times New Roman"/>
          <w:b/>
          <w:sz w:val="24"/>
          <w:szCs w:val="24"/>
        </w:rPr>
        <w:t xml:space="preserve">- 1.1.9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153D8">
        <w:rPr>
          <w:rFonts w:ascii="Times New Roman" w:hAnsi="Times New Roman" w:cs="Times New Roman"/>
          <w:sz w:val="24"/>
          <w:szCs w:val="24"/>
        </w:rPr>
        <w:t xml:space="preserve"> </w:t>
      </w:r>
      <w:r w:rsidRPr="007153D8">
        <w:rPr>
          <w:rFonts w:ascii="Times New Roman" w:hAnsi="Times New Roman" w:cs="Times New Roman"/>
          <w:b/>
          <w:sz w:val="24"/>
          <w:szCs w:val="24"/>
        </w:rPr>
        <w:t>М</w:t>
      </w:r>
      <w:r w:rsidRPr="007153D8">
        <w:rPr>
          <w:rFonts w:ascii="Times New Roman" w:hAnsi="Times New Roman" w:cs="Times New Roman"/>
          <w:b/>
          <w:sz w:val="24"/>
          <w:szCs w:val="24"/>
        </w:rPr>
        <w:t>еханика жидкости, газа и плазмы</w:t>
      </w:r>
    </w:p>
    <w:p w:rsidR="007153D8" w:rsidRPr="007153D8" w:rsidRDefault="007153D8" w:rsidP="007153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1. Понятие сплошной среды.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Области приложения механики жидкости, газа и плазмы.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Системы отсчета и системы координат.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Лагранжевы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эйлеровы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координаты. Инерциальные и неинерциальные системы отсчета в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ньютоновский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механике.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Точки зрения Эйлера и Лагранжа при изучении движения сплошных сред.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Определения и свойства кинематических характеристик движения: перемещения, траектории, скорость, линии тока, критические точки, ускорение, тензор скоростей деформации и его инварианты, вектор вихря, потенциал скорости, циркуляция скорости, установившееся и неустановившееся движение среды.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сохранения массы</w:t>
      </w:r>
      <w:bookmarkStart w:id="0" w:name="_GoBack"/>
      <w:bookmarkEnd w:id="0"/>
      <w:r w:rsidRPr="007153D8">
        <w:rPr>
          <w:rFonts w:ascii="Times New Roman" w:hAnsi="Times New Roman" w:cs="Times New Roman"/>
          <w:sz w:val="24"/>
          <w:szCs w:val="24"/>
        </w:rPr>
        <w:t xml:space="preserve"> уравнения неразрывности в переменных Эйлера и Лагранжа. Условие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несжимаемости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Многокомпонентные смеси. Поток диффузии. Уравнения неразрывности в форме Эйлера для многокомпонентных смесей.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Массовые и поверхностные, внутренние и внешние силы.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Закон сохранения количества движения и моментов количества движения для конечных масс сплошной среды. Дифференциальные уравнения движения и момента количества движения сплошной среды.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Понятие о параметрах состояния, пространстве состояний, процессах и циклах. Закон сохранения энергии, внутренняя энергия. Уравнение притока тепла. Вектор притока тепла. Дифференциальные уравнения энергии и притока тепла. Закон теплопроводности Фурье.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Обратимые и необратимые процессы. Совершенный газ. Цикл Карно. Второй закон термодинамики. Энтропия и абсолютная температура.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Диссипативная функция. Основные макроскопические механизмы диссипации. Уравнения состояния. Термодинамические потенциалы двухпараметрических сред.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Модель идеальной жидкости. Уравнения Эйлера. Полные системы уравнений для идеальной, несжимаемой и сжимаемой жидкостей. Начальные и граничные условия.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Интегралы Бернулли и Коши-Лагранжа. Явление кавитации.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Теорема Томсона и динамические теоремы о вихрях. Возникновение вихрей.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Модель вязкой жидкости. Линейно-вязкая (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ньютоновская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) жидкость. Уравнения </w:t>
      </w:r>
      <w:proofErr w:type="gramStart"/>
      <w:r w:rsidRPr="007153D8">
        <w:rPr>
          <w:rFonts w:ascii="Times New Roman" w:hAnsi="Times New Roman" w:cs="Times New Roman"/>
          <w:sz w:val="24"/>
          <w:szCs w:val="24"/>
        </w:rPr>
        <w:t xml:space="preserve">На-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вье</w:t>
      </w:r>
      <w:proofErr w:type="spellEnd"/>
      <w:proofErr w:type="gramEnd"/>
      <w:r w:rsidRPr="007153D8">
        <w:rPr>
          <w:rFonts w:ascii="Times New Roman" w:hAnsi="Times New Roman" w:cs="Times New Roman"/>
          <w:sz w:val="24"/>
          <w:szCs w:val="24"/>
        </w:rPr>
        <w:t>-Стокса. Полные системы уравнений для вязкой несжимаемой и сжимаемой жидкостей. Начальные и граничные условия. Диссипация энергии в вязкой теплопроводной жидкости.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Поверхности слабых и сильных разрывов. Разрывы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Условия на поверхностях сильного разрыва в материальных средах и в электромагнитном поле. Тангенциальные разрывы и ударные волны.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lastRenderedPageBreak/>
        <w:t>Равновесие жидкости и газа в поле потенциальных массовых сил. Закон Архимеда. Равновесие и устойчивость плавающих тел и атмосферы.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Общая теория непрерывных потенциальных движений несжимаемой жидкости. Свойства гармонических функций.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Многозначностъ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потенциала в многосвязных областях.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Кинематическая задача о произвольном движении твердого тела в неограниченном объеме идеальной несжимаемой жидкости. Энергия, количество движения и момент количества движения жидкости при движении в ней твердого тела. Движение сферы в идеальной жидкости.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Силы воздействия идеальной жидкости на тело, движущееся в безграничной массе жидкости. Основы теории присоединенных масс. Парадокс Даламбера.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Плоские движения идеальной жидкости. Функция тока. Применение методов теории аналитических функций комплексного переменного для решения плоских задач гидродинамики и аэродинамики.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Стационарное обтекание жидкостью цилиндра и профиля. Формулы Чаплыгина и теорема Жуковского.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Определение поля скоростей по заданным вихрям и источникам. Формулы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Савара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Прямолинейный и кольцевой вихри. Законы распределения давлений, силы, обусловливающие вынужденное движение прямолинейных вихрей в плоском потоке.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Ламинарное движение несжимаемой вязкой жидкости. Течения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Куэтта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Пуазейля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Течение вязкой жидкости в диффузоре. Диффузия вихря.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Приближения Стокса и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Озеена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Задача о движении сферы в вязкой жидкости в постановке Стокса.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Ламинарный пограничный слой. Задача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Блазиуса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Интегральные соотношения и основанные на их использовании приближенные методы в теории ламинарного пограничного слоя. Явление отрыва пограничного слоя. Устойчивость пограничного слоя.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Турбулентность. Опыт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. Уравнения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Турбулентный перенос тепла и вещества. Полуэмпирические теории турбулентности. Профиль скорости в пограничном слое. Логарифмический закон. Прямое численное решение уравнений гидромеханики при наличии турбулентности.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Свободная и вынужденная конвекция. Приближение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Буссинеска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Линейная неустойчивость подогреваемого плоского слоя и порог возникновения конвекции. Понятие о странном аттракторе.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30. Распространение малых возмущений в сжимаемой жидкости. Волновое уравнение. Скорость звука.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31. Запаздывающие потенциалы. Эффект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Допплера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Конус Маха. Уравнения газовой динамики. Характеристики.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Влияние сжимаемости на форму трубок тока при установившемся движении. Элементарная теория сопла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Лаваля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lastRenderedPageBreak/>
        <w:t>Одномерные неустановившиеся движения газов с плоскими, цилиндрическими и сферическими волнами. Автомодельные движения и классы соответствующих задач. Задачи о поршне и о сильном взрыве в газе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Волны Римана. Эффект опрокидывания волн. Эволюционные и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неэволюционные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разрывы.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Задача о структуре сильного разрыва.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Плоские стационарные сверхзвуковые течения газа.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Течения с гиперзвуковыми скоростями. Закон сопротивления Ньютона.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Электромагнитное поле. Уравнения Максвелла в пустоте. Взаимодействие электромагнитного поля с проводниками. Сила Лоренца. Закон сохранения полного заряда. Закон Ома.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Среды с идеальной проводимостью. Вектор и уравнение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Умова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Пойнтинга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Джоуле- во тепло. Уравнения импульса и притока тепла для проводящей среды.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Уравнения магнитной гидродинамики. Условия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вмороженности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магнитного поля в среду. Понятие о поляризации и намагничивании жидкостей.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Понятие о ламинарном и турбулентном движениях. Установившиеся ламинарные течения в цилиндрических трубах. Течение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Пуазейля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Условия динамического подобия движений вязкой жидкости.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Число Фруда. Число Маха.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Уравнения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Рейнольдса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для осредненного турбулентного движения.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Полуэмпирические теории турбулентности.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Пограничный слой. Уравнения пограничного слоя Прандтля.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Кочин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Кибель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И.А., Розе Н.В. Теоретическая гидромеханика. Ч. I, II. М.: Физмат-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, 196З.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Седов Л.И. Механика сплошной среды. Т. I, II. 5-е изд. М.: Наука, 1994.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Седов Л.И. Методы подобия и размерности в механике. 10-е изд. М.: Наука, 1987.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Ландау Л.Д., Лифшиц Е.М. Гидродинамика. 3-е изд. М.: Наука, 1986.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Лойцянский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Л.Г. Механика жидкости и газа. 5-е изд. М.: Наука, 1978.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Черный Г.Г. Газовая динамика. М.: Наука, 1988.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Куликовский А.Г., Любимов Г.А. Магнитная гидродинамика. М.: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Физматгиз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, 1962.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Слезкин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Н.А. Динамика вязкой несжимаемой жидкости. М.: Гос. изд-во физ.-тех. литры, 1955.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Прандтль Л.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Гидроаэромеханика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>. РХД, 2000.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Шлихтинг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Г. Теория пограничного слоя. М.: Наука, 1974.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lastRenderedPageBreak/>
        <w:t>Седов Л.И. Плоские задачи гидродинамики и аэродинамики. 3-е изд. М.: Наука, 1980.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>Абрамович Г.Н. Прикладная газовая динамика. М.: Наука, 1976.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Липанов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Кисаров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Ю.Р., Ключников И.Г. Численный эксперимент в классической гидромеханике турбулентных потоков. Екатеринбург: Изд-во Ур. ОРАН, 2001.</w:t>
      </w:r>
    </w:p>
    <w:p w:rsidR="007153D8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r w:rsidRPr="007153D8">
        <w:rPr>
          <w:rFonts w:ascii="Times New Roman" w:hAnsi="Times New Roman" w:cs="Times New Roman"/>
          <w:sz w:val="24"/>
          <w:szCs w:val="24"/>
        </w:rPr>
        <w:t xml:space="preserve">Гершуни Г.З., </w:t>
      </w:r>
      <w:proofErr w:type="spellStart"/>
      <w:r w:rsidRPr="007153D8">
        <w:rPr>
          <w:rFonts w:ascii="Times New Roman" w:hAnsi="Times New Roman" w:cs="Times New Roman"/>
          <w:sz w:val="24"/>
          <w:szCs w:val="24"/>
        </w:rPr>
        <w:t>Жуховицкий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Е.М. Конвективная неустойчивость несжимаемой жидкости. М.: Наука, 1972.</w:t>
      </w:r>
    </w:p>
    <w:p w:rsidR="004F553A" w:rsidRPr="007153D8" w:rsidRDefault="007153D8" w:rsidP="007153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53D8">
        <w:rPr>
          <w:rFonts w:ascii="Times New Roman" w:hAnsi="Times New Roman" w:cs="Times New Roman"/>
          <w:sz w:val="24"/>
          <w:szCs w:val="24"/>
        </w:rPr>
        <w:t>Уизем</w:t>
      </w:r>
      <w:proofErr w:type="spellEnd"/>
      <w:r w:rsidRPr="007153D8">
        <w:rPr>
          <w:rFonts w:ascii="Times New Roman" w:hAnsi="Times New Roman" w:cs="Times New Roman"/>
          <w:sz w:val="24"/>
          <w:szCs w:val="24"/>
        </w:rPr>
        <w:t xml:space="preserve"> Дж. Линейные и нелинейные волны. М.: Мир, 1977.</w:t>
      </w:r>
    </w:p>
    <w:sectPr w:rsidR="004F553A" w:rsidRPr="0071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D8"/>
    <w:rsid w:val="004F553A"/>
    <w:rsid w:val="007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7631-373C-4C95-B320-E97084C0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2022-04-14T12:28:00Z</dcterms:created>
  <dcterms:modified xsi:type="dcterms:W3CDTF">2022-04-14T12:34:00Z</dcterms:modified>
</cp:coreProperties>
</file>